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C4" w:rsidRDefault="00577CC4" w:rsidP="004E1CA8">
      <w:pPr>
        <w:pStyle w:val="Nadpis2"/>
        <w:jc w:val="center"/>
        <w:rPr>
          <w:rFonts w:asciiTheme="minorHAnsi" w:hAnsiTheme="minorHAnsi" w:cstheme="minorHAnsi"/>
          <w:b/>
          <w:color w:val="C00000"/>
        </w:rPr>
      </w:pPr>
      <w:r w:rsidRPr="00577CC4">
        <w:rPr>
          <w:rFonts w:asciiTheme="minorHAnsi" w:hAnsiTheme="minorHAnsi" w:cstheme="minorHAnsi"/>
          <w:b/>
          <w:color w:val="C00000"/>
        </w:rPr>
        <w:t>Statistika výsledků za 3.LF odevzdan</w:t>
      </w:r>
      <w:r>
        <w:rPr>
          <w:rFonts w:asciiTheme="minorHAnsi" w:hAnsiTheme="minorHAnsi" w:cstheme="minorHAnsi"/>
          <w:b/>
          <w:color w:val="C00000"/>
        </w:rPr>
        <w:t>ých</w:t>
      </w:r>
      <w:r w:rsidRPr="00577CC4">
        <w:rPr>
          <w:rFonts w:asciiTheme="minorHAnsi" w:hAnsiTheme="minorHAnsi" w:cstheme="minorHAnsi"/>
          <w:b/>
          <w:color w:val="C00000"/>
        </w:rPr>
        <w:t xml:space="preserve"> do RIV-2023</w:t>
      </w:r>
    </w:p>
    <w:p w:rsidR="003A1978" w:rsidRDefault="003A1978" w:rsidP="00577CC4">
      <w:pPr>
        <w:jc w:val="center"/>
        <w:rPr>
          <w:b/>
        </w:rPr>
        <w:sectPr w:rsidR="003A1978" w:rsidSect="000260F7">
          <w:pgSz w:w="16838" w:h="11906" w:orient="landscape"/>
          <w:pgMar w:top="1417" w:right="851" w:bottom="1417" w:left="1417" w:header="708" w:footer="708" w:gutter="0"/>
          <w:cols w:space="708"/>
          <w:docGrid w:linePitch="360"/>
        </w:sectPr>
      </w:pPr>
    </w:p>
    <w:p w:rsidR="000260F7" w:rsidRDefault="000260F7" w:rsidP="00577CC4">
      <w:pPr>
        <w:jc w:val="center"/>
        <w:rPr>
          <w:b/>
        </w:rPr>
      </w:pPr>
    </w:p>
    <w:p w:rsidR="00577CC4" w:rsidRPr="00577CC4" w:rsidRDefault="00577CC4" w:rsidP="00577CC4">
      <w:pPr>
        <w:jc w:val="center"/>
        <w:rPr>
          <w:b/>
        </w:rPr>
      </w:pPr>
      <w:r w:rsidRPr="00577CC4">
        <w:rPr>
          <w:b/>
        </w:rPr>
        <w:t>Přehled odevzdaných výsledků podle poskytovatele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459"/>
      </w:tblGrid>
      <w:tr w:rsidR="00577CC4" w:rsidTr="00577CC4">
        <w:trPr>
          <w:jc w:val="center"/>
        </w:trPr>
        <w:tc>
          <w:tcPr>
            <w:tcW w:w="2173" w:type="dxa"/>
            <w:shd w:val="clear" w:color="auto" w:fill="FFFFCC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</w:tr>
      <w:tr w:rsidR="00577CC4" w:rsidTr="00577CC4">
        <w:trPr>
          <w:jc w:val="center"/>
        </w:trPr>
        <w:tc>
          <w:tcPr>
            <w:tcW w:w="2173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GAČR</w:t>
            </w:r>
          </w:p>
        </w:tc>
        <w:tc>
          <w:tcPr>
            <w:tcW w:w="0" w:type="auto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13</w:t>
            </w:r>
          </w:p>
        </w:tc>
      </w:tr>
      <w:tr w:rsidR="00577CC4" w:rsidTr="00577CC4">
        <w:trPr>
          <w:jc w:val="center"/>
        </w:trPr>
        <w:tc>
          <w:tcPr>
            <w:tcW w:w="2173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TAČR</w:t>
            </w:r>
          </w:p>
        </w:tc>
        <w:tc>
          <w:tcPr>
            <w:tcW w:w="0" w:type="auto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3</w:t>
            </w:r>
          </w:p>
        </w:tc>
      </w:tr>
      <w:tr w:rsidR="00577CC4" w:rsidTr="00577CC4">
        <w:trPr>
          <w:jc w:val="center"/>
        </w:trPr>
        <w:tc>
          <w:tcPr>
            <w:tcW w:w="2173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proofErr w:type="spellStart"/>
            <w:r w:rsidRPr="00471643">
              <w:rPr>
                <w:sz w:val="20"/>
                <w:szCs w:val="20"/>
              </w:rPr>
              <w:t>MZd</w:t>
            </w:r>
            <w:proofErr w:type="spellEnd"/>
          </w:p>
        </w:tc>
        <w:tc>
          <w:tcPr>
            <w:tcW w:w="0" w:type="auto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20</w:t>
            </w:r>
          </w:p>
        </w:tc>
      </w:tr>
      <w:tr w:rsidR="00577CC4" w:rsidTr="00577CC4">
        <w:trPr>
          <w:jc w:val="center"/>
        </w:trPr>
        <w:tc>
          <w:tcPr>
            <w:tcW w:w="2173" w:type="dxa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MSM</w:t>
            </w:r>
          </w:p>
        </w:tc>
        <w:tc>
          <w:tcPr>
            <w:tcW w:w="0" w:type="auto"/>
            <w:vAlign w:val="center"/>
          </w:tcPr>
          <w:p w:rsidR="00577CC4" w:rsidRPr="00471643" w:rsidRDefault="00577CC4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538</w:t>
            </w:r>
          </w:p>
        </w:tc>
      </w:tr>
      <w:tr w:rsidR="00577CC4" w:rsidTr="00577CC4">
        <w:trPr>
          <w:jc w:val="center"/>
        </w:trPr>
        <w:tc>
          <w:tcPr>
            <w:tcW w:w="2173" w:type="dxa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RIV-2023</w:t>
            </w:r>
          </w:p>
        </w:tc>
        <w:tc>
          <w:tcPr>
            <w:tcW w:w="0" w:type="auto"/>
            <w:vAlign w:val="center"/>
          </w:tcPr>
          <w:p w:rsidR="00577CC4" w:rsidRPr="00471643" w:rsidRDefault="00577CC4" w:rsidP="00577CC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554*</w:t>
            </w:r>
          </w:p>
        </w:tc>
      </w:tr>
    </w:tbl>
    <w:p w:rsidR="00577CC4" w:rsidRDefault="00577CC4" w:rsidP="002334E5">
      <w:pPr>
        <w:jc w:val="center"/>
      </w:pPr>
      <w:r>
        <w:t xml:space="preserve">* Některé záznamy se předávají přes více poskytovatelů, </w:t>
      </w:r>
      <w:r w:rsidR="003A1978">
        <w:br/>
      </w:r>
      <w:r>
        <w:t>v celkovém počtu jsou tyto duplicity odstraněny.</w:t>
      </w:r>
    </w:p>
    <w:p w:rsidR="000260F7" w:rsidRDefault="000260F7" w:rsidP="004E1CA8">
      <w:pPr>
        <w:jc w:val="center"/>
        <w:rPr>
          <w:b/>
        </w:rPr>
      </w:pPr>
    </w:p>
    <w:p w:rsidR="003A1978" w:rsidRDefault="003A1978" w:rsidP="004E1CA8">
      <w:pPr>
        <w:jc w:val="center"/>
        <w:rPr>
          <w:b/>
        </w:rPr>
      </w:pPr>
      <w:bookmarkStart w:id="0" w:name="_GoBack"/>
      <w:bookmarkEnd w:id="0"/>
    </w:p>
    <w:p w:rsidR="003A1978" w:rsidRDefault="003A1978" w:rsidP="004E1CA8">
      <w:pPr>
        <w:jc w:val="center"/>
        <w:rPr>
          <w:b/>
        </w:rPr>
      </w:pPr>
    </w:p>
    <w:p w:rsidR="003A1978" w:rsidRDefault="003A1978" w:rsidP="004E1CA8">
      <w:pPr>
        <w:jc w:val="center"/>
        <w:rPr>
          <w:b/>
        </w:rPr>
      </w:pPr>
    </w:p>
    <w:p w:rsidR="004E1CA8" w:rsidRPr="00577CC4" w:rsidRDefault="004E1CA8" w:rsidP="004E1CA8">
      <w:pPr>
        <w:jc w:val="center"/>
        <w:rPr>
          <w:b/>
        </w:rPr>
      </w:pPr>
      <w:r w:rsidRPr="00577CC4">
        <w:rPr>
          <w:b/>
        </w:rPr>
        <w:t xml:space="preserve">Přehled odevzdaných výsledků podle </w:t>
      </w:r>
      <w:r>
        <w:rPr>
          <w:b/>
        </w:rPr>
        <w:t>typu publikace a roku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546"/>
        <w:gridCol w:w="546"/>
        <w:gridCol w:w="546"/>
        <w:gridCol w:w="546"/>
        <w:gridCol w:w="756"/>
      </w:tblGrid>
      <w:tr w:rsidR="00471643" w:rsidRPr="004E1CA8" w:rsidTr="0047164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A01. Články v časopisech s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386</w:t>
            </w:r>
          </w:p>
        </w:tc>
      </w:tr>
      <w:tr w:rsidR="004E1CA8" w:rsidRPr="004E1CA8" w:rsidTr="0047164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A02. Články cizojazyčné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A03. Články v českém </w:t>
            </w:r>
            <w:r w:rsidR="007172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slovenském jazyce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B01. Odborné monografie, učební texty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C01. Kapitola v cizím jazyce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C02. Statě ve sbornících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F01. Patenty, užitné vzory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F02. Funkční 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1CA8" w:rsidRPr="004E1CA8" w:rsidTr="00F85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F04.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1CA8" w:rsidRPr="004E1CA8" w:rsidTr="0047164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A8" w:rsidRPr="004E1CA8" w:rsidRDefault="004E1CA8" w:rsidP="004E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A8" w:rsidRPr="004E1CA8" w:rsidRDefault="004E1CA8" w:rsidP="004E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4E1CA8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554</w:t>
            </w:r>
          </w:p>
        </w:tc>
      </w:tr>
    </w:tbl>
    <w:p w:rsidR="003A1978" w:rsidRDefault="003A1978" w:rsidP="00577CC4">
      <w:pPr>
        <w:sectPr w:rsidR="003A1978" w:rsidSect="007172C7">
          <w:type w:val="continuous"/>
          <w:pgSz w:w="16838" w:h="11906" w:orient="landscape"/>
          <w:pgMar w:top="1417" w:right="851" w:bottom="1417" w:left="1417" w:header="708" w:footer="708" w:gutter="0"/>
          <w:cols w:num="2" w:space="174"/>
          <w:docGrid w:linePitch="360"/>
        </w:sectPr>
      </w:pPr>
    </w:p>
    <w:p w:rsidR="003A1978" w:rsidRPr="00577CC4" w:rsidRDefault="003A1978" w:rsidP="003A1978">
      <w:pPr>
        <w:rPr>
          <w:b/>
        </w:rPr>
      </w:pPr>
      <w:r w:rsidRPr="00577CC4">
        <w:rPr>
          <w:b/>
        </w:rPr>
        <w:t xml:space="preserve">Přehled odevzdaných výsledků </w:t>
      </w:r>
      <w:r>
        <w:rPr>
          <w:b/>
        </w:rPr>
        <w:t xml:space="preserve">s IF do RIV-2023 podle </w:t>
      </w:r>
      <w:proofErr w:type="spellStart"/>
      <w:r>
        <w:rPr>
          <w:b/>
        </w:rPr>
        <w:t>kvartilu</w:t>
      </w:r>
      <w:proofErr w:type="spellEnd"/>
      <w:r w:rsidR="00115697">
        <w:rPr>
          <w:b/>
        </w:rPr>
        <w:t xml:space="preserve"> – bez duplicit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63"/>
        <w:gridCol w:w="1842"/>
        <w:gridCol w:w="2127"/>
      </w:tblGrid>
      <w:tr w:rsidR="003A1978" w:rsidRPr="003A1978" w:rsidTr="00321826">
        <w:trPr>
          <w:trHeight w:val="300"/>
        </w:trPr>
        <w:tc>
          <w:tcPr>
            <w:tcW w:w="1660" w:type="dxa"/>
            <w:shd w:val="clear" w:color="D9E1F2" w:fill="D9E1F2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Kvartil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/rok</w:t>
            </w:r>
          </w:p>
        </w:tc>
        <w:tc>
          <w:tcPr>
            <w:tcW w:w="2163" w:type="dxa"/>
            <w:shd w:val="clear" w:color="D9E1F2" w:fill="D9E1F2"/>
          </w:tcPr>
          <w:p w:rsid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Dodatečně odevzdané publikace</w:t>
            </w:r>
          </w:p>
        </w:tc>
        <w:tc>
          <w:tcPr>
            <w:tcW w:w="1842" w:type="dxa"/>
            <w:shd w:val="clear" w:color="D9E1F2" w:fill="D9E1F2"/>
          </w:tcPr>
          <w:p w:rsid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Kvartil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32182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32182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2127" w:type="dxa"/>
            <w:shd w:val="clear" w:color="D9E1F2" w:fill="D9E1F2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publikací 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celkem</w:t>
            </w:r>
          </w:p>
        </w:tc>
        <w:tc>
          <w:tcPr>
            <w:tcW w:w="2163" w:type="dxa"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842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</w:t>
            </w:r>
            <w:r w:rsidR="007172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378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Q2</w:t>
            </w:r>
          </w:p>
        </w:tc>
        <w:tc>
          <w:tcPr>
            <w:tcW w:w="2163" w:type="dxa"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42" w:type="dxa"/>
          </w:tcPr>
          <w:p w:rsidR="003A1978" w:rsidRPr="00115697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115697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A1978" w:rsidRPr="00115697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115697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31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Q4</w:t>
            </w:r>
          </w:p>
        </w:tc>
        <w:tc>
          <w:tcPr>
            <w:tcW w:w="2163" w:type="dxa"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842" w:type="dxa"/>
          </w:tcPr>
          <w:p w:rsidR="003A1978" w:rsidRPr="00115697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115697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Q1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A1978" w:rsidRPr="00115697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115697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77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63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2" w:type="dxa"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Q2</w:t>
            </w:r>
          </w:p>
        </w:tc>
        <w:tc>
          <w:tcPr>
            <w:tcW w:w="2127" w:type="dxa"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3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Q3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3A1978" w:rsidRPr="003A1978" w:rsidTr="00321826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3A1978" w:rsidRPr="003A1978" w:rsidRDefault="003A1978" w:rsidP="003A197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3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Q4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A1978" w:rsidRPr="003A1978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197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</w:tbl>
    <w:p w:rsidR="000260F7" w:rsidRDefault="000260F7"/>
    <w:p w:rsidR="000260F7" w:rsidRDefault="000260F7"/>
    <w:p w:rsidR="00745632" w:rsidRPr="000260F7" w:rsidRDefault="00745632" w:rsidP="000260F7">
      <w:pPr>
        <w:jc w:val="center"/>
        <w:rPr>
          <w:b/>
        </w:rPr>
      </w:pPr>
      <w:r w:rsidRPr="000260F7">
        <w:rPr>
          <w:b/>
        </w:rPr>
        <w:lastRenderedPageBreak/>
        <w:t>Přehled odevzdaných výsledků s afiliací k 3. LF podle pracovišť</w:t>
      </w:r>
      <w:r w:rsidR="000260F7">
        <w:rPr>
          <w:b/>
        </w:rPr>
        <w:t xml:space="preserve"> – publikace do roku vydání 2022</w:t>
      </w:r>
      <w:r w:rsidR="00115697">
        <w:rPr>
          <w:b/>
        </w:rPr>
        <w:t xml:space="preserve"> – duplicitně při spoluautorství pracovišť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09"/>
        <w:gridCol w:w="1134"/>
        <w:gridCol w:w="1134"/>
        <w:gridCol w:w="1134"/>
        <w:gridCol w:w="850"/>
        <w:gridCol w:w="997"/>
        <w:gridCol w:w="950"/>
        <w:gridCol w:w="784"/>
        <w:gridCol w:w="895"/>
        <w:gridCol w:w="733"/>
      </w:tblGrid>
      <w:tr w:rsidR="000260F7" w:rsidRPr="00745632" w:rsidTr="000260F7">
        <w:trPr>
          <w:trHeight w:val="1020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s 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cizojazyčné bez 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české nebo slovenské bez 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Monografie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Kapitol</w:t>
            </w:r>
            <w:r w:rsidR="00026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Statě ve sbornících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Patenty, užitné vzory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Funkční vzorek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Dermatovenerologická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24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Gynekologicko-porodnická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13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Hematologická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18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Chirurgická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27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53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Kabinet praktického lékařství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Kabinet veřejného zdravotnictví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Kardiochirurgická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38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anesteziologie a resuscitace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34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dětí a dorostu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dětské chirurgie a traumatologie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infekčních nemocí 3. LF UK a FNB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nukleární medicíny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otorinolaryngologická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8</w:t>
            </w:r>
          </w:p>
        </w:tc>
      </w:tr>
      <w:tr w:rsidR="000260F7" w:rsidRPr="00745632" w:rsidTr="000260F7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Klinika otorinolaryngologie a </w:t>
            </w:r>
            <w:proofErr w:type="spellStart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maxilofaciální</w:t>
            </w:r>
            <w:proofErr w:type="spellEnd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chirurgie 3. LF UK a ÚVN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plastické chirurgie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11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Klinika </w:t>
            </w:r>
            <w:proofErr w:type="spellStart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pneumologie</w:t>
            </w:r>
            <w:proofErr w:type="spellEnd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3. LF UK a FNB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popáleninové medicíny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psychiatrie a lékařské psychologie 3. LF UK a NÚDZ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65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rehabilitačního lékařství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9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revmatologie a rehabilitace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Neurologická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Oftalmologická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Onkologická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32" w:rsidRPr="00745632" w:rsidRDefault="00745632" w:rsidP="00745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Ortopedicko-traumatologická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F02E1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745632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32" w:rsidRPr="000260F7" w:rsidRDefault="00745632" w:rsidP="0074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16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Radiodiagnostická klinika</w:t>
            </w: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Stomatologická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Středisko vědeckých informací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anatomie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8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biochemie, buněčné a molekulární biologie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epidemiologie a biostatistiky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8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etiky a humanitních studií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farmakologie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fyziologie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histologie a embryologie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hygieny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imunologie a klinické biochemie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jazyků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lékařské biofyziky a lékařské informatiky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lékařské genetiky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mikrobiologie 3. LF UK, FNKV a SZÚ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ošetřovatelství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patofyziologie 3. LF 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19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Ústav patologie a molekulární medicíny 3. LF UK a FTN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26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38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pro péči o matku a dítě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soudního lékařství 3. LF UK a FNKV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3LF - doktorské</w:t>
            </w:r>
            <w:proofErr w:type="gramEnd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studium - externí školitel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17</w:t>
            </w:r>
          </w:p>
        </w:tc>
      </w:tr>
      <w:tr w:rsidR="000260F7" w:rsidRPr="00745632" w:rsidTr="000260F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F7" w:rsidRPr="00745632" w:rsidRDefault="000260F7" w:rsidP="00026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3LF - pregraduální</w:t>
            </w:r>
            <w:proofErr w:type="gramEnd"/>
            <w:r w:rsidRPr="007456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studium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F02E1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F02E1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745632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45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0F7" w:rsidRPr="000260F7" w:rsidRDefault="000260F7" w:rsidP="00026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0260F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15</w:t>
            </w:r>
          </w:p>
        </w:tc>
      </w:tr>
    </w:tbl>
    <w:p w:rsidR="00745632" w:rsidRDefault="00745632" w:rsidP="00577CC4"/>
    <w:sectPr w:rsidR="00745632" w:rsidSect="003A1978">
      <w:type w:val="continuous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4"/>
    <w:rsid w:val="000260F7"/>
    <w:rsid w:val="00115697"/>
    <w:rsid w:val="002334E5"/>
    <w:rsid w:val="00321826"/>
    <w:rsid w:val="003A1978"/>
    <w:rsid w:val="00471643"/>
    <w:rsid w:val="004E1CA8"/>
    <w:rsid w:val="00577CC4"/>
    <w:rsid w:val="007172C7"/>
    <w:rsid w:val="00745632"/>
    <w:rsid w:val="00C82889"/>
    <w:rsid w:val="00F02E12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93A"/>
  <w15:chartTrackingRefBased/>
  <w15:docId w15:val="{479BD247-673B-4AB7-917F-947DC9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C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Martina_Habova</dc:creator>
  <cp:keywords/>
  <dc:description/>
  <cp:lastModifiedBy>Martina_Habova</cp:lastModifiedBy>
  <cp:revision>8</cp:revision>
  <dcterms:created xsi:type="dcterms:W3CDTF">2023-05-03T09:47:00Z</dcterms:created>
  <dcterms:modified xsi:type="dcterms:W3CDTF">2023-05-03T12:35:00Z</dcterms:modified>
</cp:coreProperties>
</file>